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2DFD" w14:textId="0B32E032" w:rsidR="009124CF" w:rsidRPr="007265C3" w:rsidRDefault="009124CF" w:rsidP="001605A2">
      <w:pPr>
        <w:jc w:val="center"/>
        <w:rPr>
          <w:b/>
          <w:bCs/>
          <w:sz w:val="24"/>
          <w:szCs w:val="24"/>
        </w:rPr>
      </w:pPr>
      <w:r w:rsidRPr="007265C3">
        <w:rPr>
          <w:b/>
          <w:bCs/>
          <w:sz w:val="24"/>
          <w:szCs w:val="24"/>
        </w:rPr>
        <w:t xml:space="preserve">Uchwała </w:t>
      </w:r>
      <w:r w:rsidR="004278C9" w:rsidRPr="007265C3">
        <w:rPr>
          <w:b/>
          <w:bCs/>
          <w:sz w:val="24"/>
          <w:szCs w:val="24"/>
        </w:rPr>
        <w:t>Nr XX/</w:t>
      </w:r>
      <w:r w:rsidR="00DC3AF2">
        <w:rPr>
          <w:b/>
          <w:bCs/>
          <w:sz w:val="24"/>
          <w:szCs w:val="24"/>
        </w:rPr>
        <w:t>128</w:t>
      </w:r>
      <w:r w:rsidR="004278C9" w:rsidRPr="007265C3">
        <w:rPr>
          <w:b/>
          <w:bCs/>
          <w:sz w:val="24"/>
          <w:szCs w:val="24"/>
        </w:rPr>
        <w:t>/2020</w:t>
      </w:r>
      <w:r w:rsidR="007265C3" w:rsidRPr="007265C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265C3">
        <w:rPr>
          <w:b/>
          <w:bCs/>
          <w:sz w:val="24"/>
          <w:szCs w:val="24"/>
        </w:rPr>
        <w:t>Rady Miasta Stoczek Łukowski</w:t>
      </w:r>
      <w:r w:rsidR="007265C3" w:rsidRPr="007265C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265C3">
        <w:rPr>
          <w:b/>
          <w:bCs/>
          <w:sz w:val="24"/>
          <w:szCs w:val="24"/>
        </w:rPr>
        <w:t>z dnia 2</w:t>
      </w:r>
      <w:r w:rsidR="001605A2" w:rsidRPr="007265C3">
        <w:rPr>
          <w:b/>
          <w:bCs/>
          <w:sz w:val="24"/>
          <w:szCs w:val="24"/>
        </w:rPr>
        <w:t>6</w:t>
      </w:r>
      <w:r w:rsidRPr="007265C3">
        <w:rPr>
          <w:b/>
          <w:bCs/>
          <w:sz w:val="24"/>
          <w:szCs w:val="24"/>
        </w:rPr>
        <w:t xml:space="preserve"> sierpnia 2020 r.</w:t>
      </w:r>
    </w:p>
    <w:p w14:paraId="52A80EE3" w14:textId="2803F889" w:rsidR="00D91917" w:rsidRDefault="009124CF" w:rsidP="001605A2">
      <w:pPr>
        <w:jc w:val="center"/>
        <w:rPr>
          <w:b/>
          <w:bCs/>
          <w:sz w:val="24"/>
          <w:szCs w:val="24"/>
        </w:rPr>
      </w:pPr>
      <w:r w:rsidRPr="001605A2">
        <w:rPr>
          <w:b/>
          <w:bCs/>
          <w:sz w:val="24"/>
          <w:szCs w:val="24"/>
        </w:rPr>
        <w:t>w sprawie wymagań jakie powinien spełniać przedsiębiorca ubiegający się o uzyskanie zezwolenia w zakresie opróżniania zbiorników bezodpływowych i transportu nieczystości ciekłych</w:t>
      </w:r>
      <w:r w:rsidR="00D91917" w:rsidRPr="001605A2">
        <w:rPr>
          <w:b/>
          <w:bCs/>
          <w:sz w:val="24"/>
          <w:szCs w:val="24"/>
        </w:rPr>
        <w:t xml:space="preserve"> na terenie Miasta Stoczek Łukowski</w:t>
      </w:r>
    </w:p>
    <w:p w14:paraId="3B626168" w14:textId="77777777" w:rsidR="00293916" w:rsidRPr="001605A2" w:rsidRDefault="00293916" w:rsidP="001605A2">
      <w:pPr>
        <w:jc w:val="center"/>
        <w:rPr>
          <w:b/>
          <w:bCs/>
          <w:sz w:val="24"/>
          <w:szCs w:val="24"/>
        </w:rPr>
      </w:pPr>
    </w:p>
    <w:p w14:paraId="144FFB5A" w14:textId="483FB11E" w:rsidR="00D91917" w:rsidRPr="001605A2" w:rsidRDefault="00D91917">
      <w:pPr>
        <w:rPr>
          <w:sz w:val="24"/>
          <w:szCs w:val="24"/>
        </w:rPr>
      </w:pPr>
      <w:r w:rsidRPr="001605A2">
        <w:rPr>
          <w:sz w:val="24"/>
          <w:szCs w:val="24"/>
        </w:rPr>
        <w:t xml:space="preserve">Na podstawie art. 18 ust. 2 pkt 15 ustawy z dnia 8 marca 1990 r. o samorządzie gminnym </w:t>
      </w:r>
      <w:r w:rsidR="001605A2">
        <w:rPr>
          <w:sz w:val="24"/>
          <w:szCs w:val="24"/>
        </w:rPr>
        <w:t>(</w:t>
      </w:r>
      <w:r w:rsidRPr="001605A2">
        <w:rPr>
          <w:sz w:val="24"/>
          <w:szCs w:val="24"/>
        </w:rPr>
        <w:t>Dz. U. z 2020 r. poz. 713) oraz art. 7 ust 3a ustawy z dnia 13 września 1996 r. o utrzymaniu czystości i porządku w gminach (Dz. U. z 20</w:t>
      </w:r>
      <w:r w:rsidR="004278C9">
        <w:rPr>
          <w:sz w:val="24"/>
          <w:szCs w:val="24"/>
        </w:rPr>
        <w:t>19</w:t>
      </w:r>
      <w:r w:rsidRPr="001605A2">
        <w:rPr>
          <w:sz w:val="24"/>
          <w:szCs w:val="24"/>
        </w:rPr>
        <w:t xml:space="preserve"> r. </w:t>
      </w:r>
      <w:r w:rsidR="004278C9">
        <w:rPr>
          <w:sz w:val="24"/>
          <w:szCs w:val="24"/>
        </w:rPr>
        <w:t xml:space="preserve">, </w:t>
      </w:r>
      <w:r w:rsidRPr="001605A2">
        <w:rPr>
          <w:sz w:val="24"/>
          <w:szCs w:val="24"/>
        </w:rPr>
        <w:t>poz. 2010 z</w:t>
      </w:r>
      <w:r w:rsidR="004278C9">
        <w:rPr>
          <w:sz w:val="24"/>
          <w:szCs w:val="24"/>
        </w:rPr>
        <w:t xml:space="preserve"> późn.</w:t>
      </w:r>
      <w:r w:rsidRPr="001605A2">
        <w:rPr>
          <w:sz w:val="24"/>
          <w:szCs w:val="24"/>
        </w:rPr>
        <w:t xml:space="preserve"> zm.) oraz rozporządzenia Ministra Środowiska z dnia 14 marca 2012 r. w sprawie szczegółowego sposobu określenia wymagań, jakie powinien spełniać przedsiębiorca ubiegający się o uzyskanie zezwolenia w zakresie opróżniania zbiorników bezodpływowych i transportu nieczystości ciekłych (poz. 299) </w:t>
      </w:r>
      <w:r w:rsidR="004278C9">
        <w:rPr>
          <w:sz w:val="24"/>
          <w:szCs w:val="24"/>
        </w:rPr>
        <w:t xml:space="preserve">Rada Miasta </w:t>
      </w:r>
      <w:r w:rsidRPr="001605A2">
        <w:rPr>
          <w:sz w:val="24"/>
          <w:szCs w:val="24"/>
        </w:rPr>
        <w:t>uchwala</w:t>
      </w:r>
      <w:r w:rsidR="004278C9">
        <w:rPr>
          <w:sz w:val="24"/>
          <w:szCs w:val="24"/>
        </w:rPr>
        <w:t xml:space="preserve">, </w:t>
      </w:r>
      <w:r w:rsidRPr="001605A2">
        <w:rPr>
          <w:sz w:val="24"/>
          <w:szCs w:val="24"/>
        </w:rPr>
        <w:t>co następuje:</w:t>
      </w:r>
    </w:p>
    <w:p w14:paraId="5B6A59DA" w14:textId="33FEF13E" w:rsidR="00D91917" w:rsidRPr="00293916" w:rsidRDefault="00D91917" w:rsidP="002E76BB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1</w:t>
      </w:r>
      <w:r w:rsidR="004278C9" w:rsidRPr="00293916">
        <w:rPr>
          <w:b/>
          <w:bCs/>
          <w:sz w:val="24"/>
          <w:szCs w:val="24"/>
        </w:rPr>
        <w:t>.</w:t>
      </w:r>
    </w:p>
    <w:p w14:paraId="1A05D5D7" w14:textId="77777777" w:rsidR="00D91917" w:rsidRPr="001605A2" w:rsidRDefault="00D91917">
      <w:pPr>
        <w:rPr>
          <w:sz w:val="24"/>
          <w:szCs w:val="24"/>
        </w:rPr>
      </w:pPr>
      <w:r w:rsidRPr="001605A2">
        <w:rPr>
          <w:sz w:val="24"/>
          <w:szCs w:val="24"/>
        </w:rPr>
        <w:t>Określa się wymagania jakie powinien spełniać przedsiębiorca ubiegający się o uzyskanie zezwolenia na prowadzenie działalności w zakresie opróżniania zbiorników bezodpływowych i transportu nieczystości ciekłych na terenie Miasta Stoczek Łukowski.</w:t>
      </w:r>
    </w:p>
    <w:p w14:paraId="6CE9642E" w14:textId="567996B0" w:rsidR="006D27E0" w:rsidRPr="00293916" w:rsidRDefault="006D27E0" w:rsidP="002E76BB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2</w:t>
      </w:r>
      <w:r w:rsidR="004278C9" w:rsidRPr="00293916">
        <w:rPr>
          <w:b/>
          <w:bCs/>
          <w:sz w:val="24"/>
          <w:szCs w:val="24"/>
        </w:rPr>
        <w:t>.</w:t>
      </w:r>
    </w:p>
    <w:p w14:paraId="50B53910" w14:textId="77777777" w:rsidR="006D27E0" w:rsidRPr="001605A2" w:rsidRDefault="006D27E0">
      <w:pPr>
        <w:rPr>
          <w:sz w:val="24"/>
          <w:szCs w:val="24"/>
        </w:rPr>
      </w:pPr>
      <w:r w:rsidRPr="001605A2">
        <w:rPr>
          <w:sz w:val="24"/>
          <w:szCs w:val="24"/>
        </w:rPr>
        <w:t>Wymagania w zakresie wyposażenia technicznego pojazdów asenizacyjnych:</w:t>
      </w:r>
    </w:p>
    <w:p w14:paraId="00FBEAAF" w14:textId="1030CE0E" w:rsidR="00625E15" w:rsidRPr="004278C9" w:rsidRDefault="004278C9" w:rsidP="004278C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D27E0" w:rsidRPr="004278C9">
        <w:rPr>
          <w:sz w:val="24"/>
          <w:szCs w:val="24"/>
        </w:rPr>
        <w:t>posiada</w:t>
      </w:r>
      <w:r w:rsidR="00732EA7">
        <w:rPr>
          <w:sz w:val="24"/>
          <w:szCs w:val="24"/>
        </w:rPr>
        <w:t>nie</w:t>
      </w:r>
      <w:r w:rsidR="006D27E0" w:rsidRPr="004278C9">
        <w:rPr>
          <w:sz w:val="24"/>
          <w:szCs w:val="24"/>
        </w:rPr>
        <w:t xml:space="preserve"> przynajmniej jed</w:t>
      </w:r>
      <w:r w:rsidR="00732EA7">
        <w:rPr>
          <w:sz w:val="24"/>
          <w:szCs w:val="24"/>
        </w:rPr>
        <w:t>nego</w:t>
      </w:r>
      <w:r w:rsidR="006D27E0" w:rsidRPr="004278C9">
        <w:rPr>
          <w:sz w:val="24"/>
          <w:szCs w:val="24"/>
        </w:rPr>
        <w:t xml:space="preserve"> pojazd</w:t>
      </w:r>
      <w:r w:rsidR="00732EA7">
        <w:rPr>
          <w:sz w:val="24"/>
          <w:szCs w:val="24"/>
        </w:rPr>
        <w:t>u</w:t>
      </w:r>
      <w:r w:rsidR="009A174B">
        <w:rPr>
          <w:sz w:val="24"/>
          <w:szCs w:val="24"/>
        </w:rPr>
        <w:t xml:space="preserve"> asenizacyjn</w:t>
      </w:r>
      <w:r w:rsidR="00732EA7">
        <w:rPr>
          <w:sz w:val="24"/>
          <w:szCs w:val="24"/>
        </w:rPr>
        <w:t>ego</w:t>
      </w:r>
      <w:r w:rsidR="009A174B">
        <w:rPr>
          <w:sz w:val="24"/>
          <w:szCs w:val="24"/>
        </w:rPr>
        <w:t xml:space="preserve"> przystosowan</w:t>
      </w:r>
      <w:r w:rsidR="00732EA7">
        <w:rPr>
          <w:sz w:val="24"/>
          <w:szCs w:val="24"/>
        </w:rPr>
        <w:t>ego</w:t>
      </w:r>
      <w:r w:rsidR="006D27E0" w:rsidRPr="004278C9">
        <w:rPr>
          <w:sz w:val="24"/>
          <w:szCs w:val="24"/>
        </w:rPr>
        <w:t xml:space="preserve"> do  odbioru </w:t>
      </w:r>
      <w:r w:rsidR="00732EA7">
        <w:rPr>
          <w:sz w:val="24"/>
          <w:szCs w:val="24"/>
        </w:rPr>
        <w:t xml:space="preserve">               </w:t>
      </w:r>
      <w:r w:rsidR="006D27E0" w:rsidRPr="004278C9">
        <w:rPr>
          <w:sz w:val="24"/>
          <w:szCs w:val="24"/>
        </w:rPr>
        <w:t>i transportu nieczystości ciekłych ze zbiorników bezodpływowych</w:t>
      </w:r>
      <w:r>
        <w:rPr>
          <w:sz w:val="24"/>
          <w:szCs w:val="24"/>
        </w:rPr>
        <w:t>;</w:t>
      </w:r>
      <w:r w:rsidR="002478AA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2) </w:t>
      </w:r>
      <w:r w:rsidR="006D27E0" w:rsidRPr="004278C9">
        <w:rPr>
          <w:sz w:val="24"/>
          <w:szCs w:val="24"/>
        </w:rPr>
        <w:t>spełnia</w:t>
      </w:r>
      <w:r w:rsidR="00732EA7">
        <w:rPr>
          <w:sz w:val="24"/>
          <w:szCs w:val="24"/>
        </w:rPr>
        <w:t>nie</w:t>
      </w:r>
      <w:r w:rsidR="006D27E0" w:rsidRPr="004278C9">
        <w:rPr>
          <w:sz w:val="24"/>
          <w:szCs w:val="24"/>
        </w:rPr>
        <w:t xml:space="preserve"> standard</w:t>
      </w:r>
      <w:r w:rsidR="00732EA7">
        <w:rPr>
          <w:sz w:val="24"/>
          <w:szCs w:val="24"/>
        </w:rPr>
        <w:t>ów</w:t>
      </w:r>
      <w:r w:rsidR="006D27E0" w:rsidRPr="004278C9">
        <w:rPr>
          <w:sz w:val="24"/>
          <w:szCs w:val="24"/>
        </w:rPr>
        <w:t xml:space="preserve"> techniczn</w:t>
      </w:r>
      <w:r w:rsidR="00732EA7">
        <w:rPr>
          <w:sz w:val="24"/>
          <w:szCs w:val="24"/>
        </w:rPr>
        <w:t>ych</w:t>
      </w:r>
      <w:r w:rsidR="006D27E0" w:rsidRPr="004278C9">
        <w:rPr>
          <w:sz w:val="24"/>
          <w:szCs w:val="24"/>
        </w:rPr>
        <w:t xml:space="preserve"> określon</w:t>
      </w:r>
      <w:r w:rsidR="00732EA7">
        <w:rPr>
          <w:sz w:val="24"/>
          <w:szCs w:val="24"/>
        </w:rPr>
        <w:t>ych</w:t>
      </w:r>
      <w:r w:rsidR="006D27E0" w:rsidRPr="004278C9">
        <w:rPr>
          <w:sz w:val="24"/>
          <w:szCs w:val="24"/>
        </w:rPr>
        <w:t xml:space="preserve"> w rozporządzeniu Ministra Infrastruktury</w:t>
      </w:r>
      <w:r w:rsidR="00D12C01" w:rsidRPr="004278C9">
        <w:rPr>
          <w:sz w:val="24"/>
          <w:szCs w:val="24"/>
        </w:rPr>
        <w:t xml:space="preserve"> z dnia 12 listopada 2002 r w sprawie wymagań dla pojazdów asenizacyjnych (Dz. U.  </w:t>
      </w:r>
      <w:r>
        <w:rPr>
          <w:sz w:val="24"/>
          <w:szCs w:val="24"/>
        </w:rPr>
        <w:t>N</w:t>
      </w:r>
      <w:r w:rsidR="00D12C01" w:rsidRPr="004278C9">
        <w:rPr>
          <w:sz w:val="24"/>
          <w:szCs w:val="24"/>
        </w:rPr>
        <w:t>r 193, poz. 1617)</w:t>
      </w:r>
      <w:r>
        <w:rPr>
          <w:sz w:val="24"/>
          <w:szCs w:val="24"/>
        </w:rPr>
        <w:t>;</w:t>
      </w:r>
      <w:r w:rsidR="002478A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A174B">
        <w:rPr>
          <w:sz w:val="24"/>
          <w:szCs w:val="24"/>
        </w:rPr>
        <w:t xml:space="preserve">                                             </w:t>
      </w:r>
      <w:r w:rsidR="002478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3) </w:t>
      </w:r>
      <w:r w:rsidR="00D12C01" w:rsidRPr="004278C9">
        <w:rPr>
          <w:sz w:val="24"/>
          <w:szCs w:val="24"/>
        </w:rPr>
        <w:t>posiada</w:t>
      </w:r>
      <w:r w:rsidR="00732EA7">
        <w:rPr>
          <w:sz w:val="24"/>
          <w:szCs w:val="24"/>
        </w:rPr>
        <w:t>nie</w:t>
      </w:r>
      <w:r w:rsidR="00D12C01" w:rsidRPr="004278C9">
        <w:rPr>
          <w:sz w:val="24"/>
          <w:szCs w:val="24"/>
        </w:rPr>
        <w:t xml:space="preserve"> aktualn</w:t>
      </w:r>
      <w:r w:rsidR="00732EA7">
        <w:rPr>
          <w:sz w:val="24"/>
          <w:szCs w:val="24"/>
        </w:rPr>
        <w:t>ych</w:t>
      </w:r>
      <w:r w:rsidR="00D12C01" w:rsidRPr="004278C9">
        <w:rPr>
          <w:sz w:val="24"/>
          <w:szCs w:val="24"/>
        </w:rPr>
        <w:t xml:space="preserve"> bada</w:t>
      </w:r>
      <w:r w:rsidR="00732EA7">
        <w:rPr>
          <w:sz w:val="24"/>
          <w:szCs w:val="24"/>
        </w:rPr>
        <w:t>ń</w:t>
      </w:r>
      <w:r w:rsidR="00D12C01" w:rsidRPr="004278C9">
        <w:rPr>
          <w:sz w:val="24"/>
          <w:szCs w:val="24"/>
        </w:rPr>
        <w:t xml:space="preserve"> techniczn</w:t>
      </w:r>
      <w:r w:rsidR="00732EA7">
        <w:rPr>
          <w:sz w:val="24"/>
          <w:szCs w:val="24"/>
        </w:rPr>
        <w:t>ych</w:t>
      </w:r>
      <w:r w:rsidR="00D12C01" w:rsidRPr="004278C9">
        <w:rPr>
          <w:sz w:val="24"/>
          <w:szCs w:val="24"/>
        </w:rPr>
        <w:t>, potwierdzon</w:t>
      </w:r>
      <w:r w:rsidR="00732EA7">
        <w:rPr>
          <w:sz w:val="24"/>
          <w:szCs w:val="24"/>
        </w:rPr>
        <w:t>ych</w:t>
      </w:r>
      <w:r w:rsidR="00D12C01" w:rsidRPr="004278C9">
        <w:rPr>
          <w:sz w:val="24"/>
          <w:szCs w:val="24"/>
        </w:rPr>
        <w:t xml:space="preserve"> wpisem w dowodzie rejestracyjnym lub ważnym zaświadczeniem</w:t>
      </w:r>
      <w:r>
        <w:rPr>
          <w:sz w:val="24"/>
          <w:szCs w:val="24"/>
        </w:rPr>
        <w:t>;</w:t>
      </w:r>
      <w:r w:rsidR="002478AA">
        <w:rPr>
          <w:sz w:val="24"/>
          <w:szCs w:val="24"/>
        </w:rPr>
        <w:t xml:space="preserve"> </w:t>
      </w:r>
      <w:r w:rsidR="009A174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4) </w:t>
      </w:r>
      <w:r w:rsidR="00625E15" w:rsidRPr="004278C9">
        <w:rPr>
          <w:sz w:val="24"/>
          <w:szCs w:val="24"/>
        </w:rPr>
        <w:t>oznakowan</w:t>
      </w:r>
      <w:r w:rsidR="00732EA7">
        <w:rPr>
          <w:sz w:val="24"/>
          <w:szCs w:val="24"/>
        </w:rPr>
        <w:t>ie</w:t>
      </w:r>
      <w:r w:rsidR="00625E15" w:rsidRPr="004278C9">
        <w:rPr>
          <w:sz w:val="24"/>
          <w:szCs w:val="24"/>
        </w:rPr>
        <w:t xml:space="preserve"> w widoczny i czytelny spo</w:t>
      </w:r>
      <w:r w:rsidR="009A174B">
        <w:rPr>
          <w:sz w:val="24"/>
          <w:szCs w:val="24"/>
        </w:rPr>
        <w:t xml:space="preserve">sób poprzez umieszczenie na nich nazwy, adresu </w:t>
      </w:r>
      <w:r w:rsidR="00732EA7">
        <w:rPr>
          <w:sz w:val="24"/>
          <w:szCs w:val="24"/>
        </w:rPr>
        <w:t xml:space="preserve">                </w:t>
      </w:r>
      <w:r w:rsidR="009A174B">
        <w:rPr>
          <w:sz w:val="24"/>
          <w:szCs w:val="24"/>
        </w:rPr>
        <w:t>i numeru telefonu przedsiębiorcy.</w:t>
      </w:r>
    </w:p>
    <w:p w14:paraId="5B66DAD1" w14:textId="3F7CDDBD" w:rsidR="00625E15" w:rsidRPr="00293916" w:rsidRDefault="00625E15" w:rsidP="002E76BB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3</w:t>
      </w:r>
      <w:r w:rsidR="002478AA" w:rsidRPr="00293916">
        <w:rPr>
          <w:b/>
          <w:bCs/>
          <w:sz w:val="24"/>
          <w:szCs w:val="24"/>
        </w:rPr>
        <w:t>.</w:t>
      </w:r>
    </w:p>
    <w:p w14:paraId="6F19FE44" w14:textId="7F379EDE" w:rsidR="001373E6" w:rsidRDefault="009A174B" w:rsidP="002478A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5E15" w:rsidRPr="001605A2">
        <w:rPr>
          <w:sz w:val="24"/>
          <w:szCs w:val="24"/>
        </w:rPr>
        <w:t>Wymagania w z zakresie</w:t>
      </w:r>
      <w:r w:rsidR="001373E6" w:rsidRPr="001605A2">
        <w:rPr>
          <w:sz w:val="24"/>
          <w:szCs w:val="24"/>
        </w:rPr>
        <w:t xml:space="preserve"> wyposażenia technicznego bazy transportowej:</w:t>
      </w:r>
      <w:r w:rsidR="00247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="002478AA">
        <w:rPr>
          <w:sz w:val="24"/>
          <w:szCs w:val="24"/>
        </w:rPr>
        <w:t xml:space="preserve">                                                                                                                        1) </w:t>
      </w:r>
      <w:r w:rsidR="001373E6" w:rsidRPr="002478AA">
        <w:rPr>
          <w:sz w:val="24"/>
          <w:szCs w:val="24"/>
        </w:rPr>
        <w:t>zabezpieczenie przed dostępem osób postronnych,</w:t>
      </w:r>
      <w:r w:rsidR="002478AA">
        <w:rPr>
          <w:sz w:val="24"/>
          <w:szCs w:val="24"/>
        </w:rPr>
        <w:t xml:space="preserve">                                                                     2) </w:t>
      </w:r>
      <w:r w:rsidR="001373E6" w:rsidRPr="002478AA">
        <w:rPr>
          <w:sz w:val="24"/>
          <w:szCs w:val="24"/>
        </w:rPr>
        <w:t>miejsc</w:t>
      </w:r>
      <w:r>
        <w:rPr>
          <w:sz w:val="24"/>
          <w:szCs w:val="24"/>
        </w:rPr>
        <w:t>a</w:t>
      </w:r>
      <w:r w:rsidR="001373E6" w:rsidRPr="002478AA">
        <w:rPr>
          <w:sz w:val="24"/>
          <w:szCs w:val="24"/>
        </w:rPr>
        <w:t xml:space="preserve"> do mycia i dezynfekcji pojazdów asenizacyjnych wraz ze specjalistycznym sprzętem do mycia,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478AA">
        <w:rPr>
          <w:sz w:val="24"/>
          <w:szCs w:val="24"/>
        </w:rPr>
        <w:t xml:space="preserve">3) </w:t>
      </w:r>
      <w:r w:rsidR="001373E6" w:rsidRPr="002478AA">
        <w:rPr>
          <w:sz w:val="24"/>
          <w:szCs w:val="24"/>
        </w:rPr>
        <w:t>miejsc</w:t>
      </w:r>
      <w:r w:rsidR="002478AA" w:rsidRPr="002478AA">
        <w:rPr>
          <w:sz w:val="24"/>
          <w:szCs w:val="24"/>
        </w:rPr>
        <w:t>a</w:t>
      </w:r>
      <w:r w:rsidR="001373E6" w:rsidRPr="002478AA">
        <w:rPr>
          <w:sz w:val="24"/>
          <w:szCs w:val="24"/>
        </w:rPr>
        <w:t xml:space="preserve"> postojowe, dostosowane do ilości i wielkości pojazdów oraz pozostałych urządzeń specjalistycznych,</w:t>
      </w:r>
      <w:r w:rsidR="002478AA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2478AA">
        <w:rPr>
          <w:sz w:val="24"/>
          <w:szCs w:val="24"/>
        </w:rPr>
        <w:t xml:space="preserve">                                4) </w:t>
      </w:r>
      <w:r w:rsidR="001373E6" w:rsidRPr="002478AA">
        <w:rPr>
          <w:sz w:val="24"/>
          <w:szCs w:val="24"/>
        </w:rPr>
        <w:t>stosowne zaplecze techniczne i wyznaczone miejsce umożliwiające wykonanie drobnych napraw oraz konserwacji pojazdów.</w:t>
      </w:r>
    </w:p>
    <w:p w14:paraId="13D6AFA6" w14:textId="621C63D6" w:rsidR="00293916" w:rsidRDefault="00293916" w:rsidP="002939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- 2 -</w:t>
      </w:r>
    </w:p>
    <w:p w14:paraId="3C955B8D" w14:textId="77777777" w:rsidR="00293916" w:rsidRPr="002478AA" w:rsidRDefault="00293916" w:rsidP="002478AA">
      <w:pPr>
        <w:rPr>
          <w:sz w:val="24"/>
          <w:szCs w:val="24"/>
        </w:rPr>
      </w:pPr>
    </w:p>
    <w:p w14:paraId="533C67EB" w14:textId="5A8A7E69" w:rsidR="001373E6" w:rsidRPr="002478AA" w:rsidRDefault="002478AA" w:rsidP="002478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73E6" w:rsidRPr="002478AA">
        <w:rPr>
          <w:sz w:val="24"/>
          <w:szCs w:val="24"/>
        </w:rPr>
        <w:t>Usytuowanie miejsc postoju i mycia samochodów powinno spełniać wymogi ochrony środowiska i nie stanowić uciążliwości dla osób trzecich.</w:t>
      </w:r>
    </w:p>
    <w:p w14:paraId="6C2F56C4" w14:textId="42A88B36" w:rsidR="002E76BB" w:rsidRPr="001605A2" w:rsidRDefault="002478AA" w:rsidP="002478A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73E6" w:rsidRPr="002478AA">
        <w:rPr>
          <w:sz w:val="24"/>
          <w:szCs w:val="24"/>
        </w:rPr>
        <w:t xml:space="preserve">W przypadku, gdy przedsiębiorca nie posiada bazy transportowej lub baza nie spełnia wymagań określonych w </w:t>
      </w:r>
      <w:r>
        <w:rPr>
          <w:sz w:val="24"/>
          <w:szCs w:val="24"/>
        </w:rPr>
        <w:t>ustępie</w:t>
      </w:r>
      <w:r w:rsidR="001373E6" w:rsidRPr="002478AA">
        <w:rPr>
          <w:sz w:val="24"/>
          <w:szCs w:val="24"/>
        </w:rPr>
        <w:t xml:space="preserve"> 1 i 2, przedsiębiorca zobowiązany jest udokumentować prawo do korzystania z bazy transportowej należącej do innego podmiotu prowadzącego działalność w tym zakresie przez przedłożenie stosownych umów.</w:t>
      </w:r>
    </w:p>
    <w:p w14:paraId="6F208F77" w14:textId="34536551" w:rsidR="002E76BB" w:rsidRPr="00293916" w:rsidRDefault="002E76BB" w:rsidP="00293916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4</w:t>
      </w:r>
      <w:r w:rsidR="002478AA" w:rsidRPr="00293916">
        <w:rPr>
          <w:b/>
          <w:bCs/>
          <w:sz w:val="24"/>
          <w:szCs w:val="24"/>
        </w:rPr>
        <w:t>.</w:t>
      </w:r>
    </w:p>
    <w:p w14:paraId="4F2CC895" w14:textId="77777777" w:rsidR="002E76BB" w:rsidRPr="001605A2" w:rsidRDefault="002E76BB" w:rsidP="002E76BB">
      <w:pPr>
        <w:rPr>
          <w:sz w:val="24"/>
          <w:szCs w:val="24"/>
        </w:rPr>
      </w:pPr>
      <w:r w:rsidRPr="001605A2">
        <w:rPr>
          <w:sz w:val="24"/>
          <w:szCs w:val="24"/>
        </w:rPr>
        <w:t>Wymagania w zakresie zabiegów sanitarnych i porządkowych związanych ze świadczonymi usługami:</w:t>
      </w:r>
    </w:p>
    <w:p w14:paraId="06769943" w14:textId="22D9E22A" w:rsidR="002E76BB" w:rsidRPr="002478AA" w:rsidRDefault="002478AA" w:rsidP="002478AA">
      <w:pPr>
        <w:rPr>
          <w:sz w:val="24"/>
          <w:szCs w:val="24"/>
        </w:rPr>
      </w:pPr>
      <w:r>
        <w:rPr>
          <w:sz w:val="24"/>
          <w:szCs w:val="24"/>
        </w:rPr>
        <w:t>1) p</w:t>
      </w:r>
      <w:r w:rsidR="002E76BB" w:rsidRPr="002478AA">
        <w:rPr>
          <w:sz w:val="24"/>
          <w:szCs w:val="24"/>
        </w:rPr>
        <w:t xml:space="preserve">ojazdy asenizacyjne powinny być myte po zakończeniu pracy i odkażane zgodnie </w:t>
      </w:r>
      <w:r>
        <w:rPr>
          <w:sz w:val="24"/>
          <w:szCs w:val="24"/>
        </w:rPr>
        <w:t xml:space="preserve">                        </w:t>
      </w:r>
      <w:r w:rsidR="002E76BB" w:rsidRPr="002478AA">
        <w:rPr>
          <w:sz w:val="24"/>
          <w:szCs w:val="24"/>
        </w:rPr>
        <w:t>z wymogami rozporządzenia Ministra Infrastruktury z dnia 12 listopada 2002 r. w sprawie wymagań dla pojazdów asenizacyjnych (Dz. U. Nr 193, poz. 1617)</w:t>
      </w:r>
      <w:r>
        <w:rPr>
          <w:sz w:val="24"/>
          <w:szCs w:val="24"/>
        </w:rPr>
        <w:t>;                                                           2) ś</w:t>
      </w:r>
      <w:r w:rsidR="002E76BB" w:rsidRPr="002478AA">
        <w:rPr>
          <w:sz w:val="24"/>
          <w:szCs w:val="24"/>
        </w:rPr>
        <w:t>wiadczenie usług w zakresie opróżniania zbiorników bezodpływowych i transportu nieczystości ciekłych powinno odbywać się w sposób niepowodujący:</w:t>
      </w:r>
      <w:r>
        <w:rPr>
          <w:sz w:val="24"/>
          <w:szCs w:val="24"/>
        </w:rPr>
        <w:t xml:space="preserve">                                                     a) </w:t>
      </w:r>
      <w:r w:rsidRPr="002478AA">
        <w:rPr>
          <w:sz w:val="24"/>
          <w:szCs w:val="24"/>
        </w:rPr>
        <w:t>z</w:t>
      </w:r>
      <w:r w:rsidR="002E76BB" w:rsidRPr="002478AA">
        <w:rPr>
          <w:sz w:val="24"/>
          <w:szCs w:val="24"/>
        </w:rPr>
        <w:t>agrożenia dla zdrowia ludzi oraz środowiska,</w:t>
      </w:r>
      <w:r>
        <w:rPr>
          <w:sz w:val="24"/>
          <w:szCs w:val="24"/>
        </w:rPr>
        <w:t xml:space="preserve">                                                                                        b) </w:t>
      </w:r>
      <w:r w:rsidRPr="002478AA">
        <w:rPr>
          <w:sz w:val="24"/>
          <w:szCs w:val="24"/>
        </w:rPr>
        <w:t>z</w:t>
      </w:r>
      <w:r w:rsidR="002E76BB" w:rsidRPr="002478AA">
        <w:rPr>
          <w:sz w:val="24"/>
          <w:szCs w:val="24"/>
        </w:rPr>
        <w:t>anieczyszczenia powierzchni ziemi i wód gruntowych na skutek wypływania nieczystości ciekłych w wyniku przepełnienia pojazdu asenizacyjnego lub jego niewłaściwe</w:t>
      </w:r>
      <w:r w:rsidR="009A174B">
        <w:rPr>
          <w:sz w:val="24"/>
          <w:szCs w:val="24"/>
        </w:rPr>
        <w:t>go</w:t>
      </w:r>
      <w:r w:rsidR="002E76BB" w:rsidRPr="002478AA">
        <w:rPr>
          <w:sz w:val="24"/>
          <w:szCs w:val="24"/>
        </w:rPr>
        <w:t xml:space="preserve"> opróżniani</w:t>
      </w:r>
      <w:r w:rsidR="009A174B">
        <w:rPr>
          <w:sz w:val="24"/>
          <w:szCs w:val="24"/>
        </w:rPr>
        <w:t>a</w:t>
      </w:r>
      <w:r w:rsidR="002E76BB" w:rsidRPr="002478AA">
        <w:rPr>
          <w:sz w:val="24"/>
          <w:szCs w:val="24"/>
        </w:rPr>
        <w:t>.</w:t>
      </w:r>
    </w:p>
    <w:p w14:paraId="0EE264F4" w14:textId="7E629D1A" w:rsidR="002E76BB" w:rsidRPr="00293916" w:rsidRDefault="002E76BB" w:rsidP="001605A2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5</w:t>
      </w:r>
      <w:r w:rsidR="002478AA" w:rsidRPr="00293916">
        <w:rPr>
          <w:b/>
          <w:bCs/>
          <w:sz w:val="24"/>
          <w:szCs w:val="24"/>
        </w:rPr>
        <w:t>.</w:t>
      </w:r>
    </w:p>
    <w:p w14:paraId="1E478E4E" w14:textId="3B925A21" w:rsidR="002E76BB" w:rsidRPr="001605A2" w:rsidRDefault="002E76BB" w:rsidP="002E76BB">
      <w:pPr>
        <w:rPr>
          <w:sz w:val="24"/>
          <w:szCs w:val="24"/>
        </w:rPr>
      </w:pPr>
      <w:r w:rsidRPr="001605A2">
        <w:rPr>
          <w:sz w:val="24"/>
          <w:szCs w:val="24"/>
        </w:rPr>
        <w:t>Przedsiębiorca ubiegający się o uzyskanie zezwolenia</w:t>
      </w:r>
      <w:r w:rsidR="001605A2" w:rsidRPr="001605A2">
        <w:rPr>
          <w:sz w:val="24"/>
          <w:szCs w:val="24"/>
        </w:rPr>
        <w:t xml:space="preserve"> w zakresie opróżniania zbiorników bezodpływowych i transportu nieczystości ciekłych na terenie Miasta Stoczek Łukowski </w:t>
      </w:r>
      <w:r w:rsidR="002478AA">
        <w:rPr>
          <w:sz w:val="24"/>
          <w:szCs w:val="24"/>
        </w:rPr>
        <w:t xml:space="preserve">                 </w:t>
      </w:r>
      <w:r w:rsidR="001605A2" w:rsidRPr="001605A2">
        <w:rPr>
          <w:sz w:val="24"/>
          <w:szCs w:val="24"/>
        </w:rPr>
        <w:t>w zakresie miejsc przekazywania nieczystości ciekłych, zobowiązany jest do przekazywania nieczystości wyłącznie do stacji zlewn</w:t>
      </w:r>
      <w:r w:rsidR="006906F2">
        <w:rPr>
          <w:sz w:val="24"/>
          <w:szCs w:val="24"/>
        </w:rPr>
        <w:t>ej</w:t>
      </w:r>
      <w:r w:rsidR="00F4197E">
        <w:rPr>
          <w:sz w:val="24"/>
          <w:szCs w:val="24"/>
        </w:rPr>
        <w:t xml:space="preserve"> </w:t>
      </w:r>
      <w:r w:rsidR="006906F2">
        <w:rPr>
          <w:sz w:val="24"/>
          <w:szCs w:val="24"/>
        </w:rPr>
        <w:t>zlokalizowanej najbliżej obsługiwanego rejonu</w:t>
      </w:r>
      <w:r w:rsidR="00F4197E">
        <w:rPr>
          <w:sz w:val="24"/>
          <w:szCs w:val="24"/>
        </w:rPr>
        <w:t xml:space="preserve"> oraz </w:t>
      </w:r>
      <w:r w:rsidR="006906F2">
        <w:rPr>
          <w:sz w:val="24"/>
          <w:szCs w:val="24"/>
        </w:rPr>
        <w:t xml:space="preserve">spełniającej wymagania określone w </w:t>
      </w:r>
      <w:r w:rsidR="00F4197E">
        <w:rPr>
          <w:sz w:val="24"/>
          <w:szCs w:val="24"/>
        </w:rPr>
        <w:t xml:space="preserve">§ 2, § 3 i § 8 </w:t>
      </w:r>
      <w:r w:rsidR="006906F2">
        <w:rPr>
          <w:sz w:val="24"/>
          <w:szCs w:val="24"/>
        </w:rPr>
        <w:t>rozporządzeni</w:t>
      </w:r>
      <w:r w:rsidR="00F4197E">
        <w:rPr>
          <w:sz w:val="24"/>
          <w:szCs w:val="24"/>
        </w:rPr>
        <w:t>a</w:t>
      </w:r>
      <w:r w:rsidR="006906F2">
        <w:rPr>
          <w:sz w:val="24"/>
          <w:szCs w:val="24"/>
        </w:rPr>
        <w:t xml:space="preserve"> Ministra Infrastruktury </w:t>
      </w:r>
      <w:r w:rsidR="00F4197E">
        <w:rPr>
          <w:sz w:val="24"/>
          <w:szCs w:val="24"/>
        </w:rPr>
        <w:t xml:space="preserve">        </w:t>
      </w:r>
      <w:r w:rsidR="006906F2">
        <w:rPr>
          <w:sz w:val="24"/>
          <w:szCs w:val="24"/>
        </w:rPr>
        <w:t>z dnia 17 października 2002 r. w sprawie warunków wprowadzania nieczystości ciekłych do stacji zlewnych ( Dz. U. z 2020 r. poz. 939)</w:t>
      </w:r>
      <w:r w:rsidR="00E15393">
        <w:rPr>
          <w:sz w:val="24"/>
          <w:szCs w:val="24"/>
        </w:rPr>
        <w:t>.</w:t>
      </w:r>
    </w:p>
    <w:p w14:paraId="3A2AF983" w14:textId="2831F5FE" w:rsidR="001605A2" w:rsidRPr="00293916" w:rsidRDefault="001605A2" w:rsidP="001605A2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6</w:t>
      </w:r>
      <w:r w:rsidR="002478AA" w:rsidRPr="00293916">
        <w:rPr>
          <w:b/>
          <w:bCs/>
          <w:sz w:val="24"/>
          <w:szCs w:val="24"/>
        </w:rPr>
        <w:t>.</w:t>
      </w:r>
    </w:p>
    <w:p w14:paraId="1DB2F2C1" w14:textId="77777777" w:rsidR="001605A2" w:rsidRPr="001605A2" w:rsidRDefault="001605A2" w:rsidP="002E76BB">
      <w:pPr>
        <w:rPr>
          <w:sz w:val="24"/>
          <w:szCs w:val="24"/>
        </w:rPr>
      </w:pPr>
      <w:r w:rsidRPr="001605A2">
        <w:rPr>
          <w:sz w:val="24"/>
          <w:szCs w:val="24"/>
        </w:rPr>
        <w:t>Wykonanie uchwały powierza się Burmistrzowi Miasta Stoczek Łukowski.</w:t>
      </w:r>
    </w:p>
    <w:p w14:paraId="50664A27" w14:textId="77777777" w:rsidR="00293916" w:rsidRDefault="00293916" w:rsidP="001605A2">
      <w:pPr>
        <w:jc w:val="center"/>
        <w:rPr>
          <w:b/>
          <w:bCs/>
          <w:sz w:val="24"/>
          <w:szCs w:val="24"/>
        </w:rPr>
      </w:pPr>
    </w:p>
    <w:p w14:paraId="7517999F" w14:textId="4E7A99AC" w:rsidR="001605A2" w:rsidRPr="00293916" w:rsidRDefault="001605A2" w:rsidP="001605A2">
      <w:pPr>
        <w:jc w:val="center"/>
        <w:rPr>
          <w:b/>
          <w:bCs/>
          <w:sz w:val="24"/>
          <w:szCs w:val="24"/>
        </w:rPr>
      </w:pPr>
      <w:r w:rsidRPr="00293916">
        <w:rPr>
          <w:b/>
          <w:bCs/>
          <w:sz w:val="24"/>
          <w:szCs w:val="24"/>
        </w:rPr>
        <w:t>§ 7</w:t>
      </w:r>
      <w:r w:rsidR="002478AA" w:rsidRPr="00293916">
        <w:rPr>
          <w:b/>
          <w:bCs/>
          <w:sz w:val="24"/>
          <w:szCs w:val="24"/>
        </w:rPr>
        <w:t>.</w:t>
      </w:r>
    </w:p>
    <w:p w14:paraId="256D5BDB" w14:textId="77777777" w:rsidR="001605A2" w:rsidRPr="001605A2" w:rsidRDefault="001605A2" w:rsidP="002E76BB">
      <w:pPr>
        <w:rPr>
          <w:sz w:val="24"/>
          <w:szCs w:val="24"/>
        </w:rPr>
      </w:pPr>
      <w:r w:rsidRPr="001605A2">
        <w:rPr>
          <w:sz w:val="24"/>
          <w:szCs w:val="24"/>
        </w:rPr>
        <w:t>Uchwała podlega ogłoszeniu w Dzienniku Urzędowym Województwa Lubelskiego i wchodzi w życie po upływie 14 dni od dnia ogłoszenia.</w:t>
      </w:r>
    </w:p>
    <w:sectPr w:rsidR="001605A2" w:rsidRPr="0016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A4B"/>
    <w:multiLevelType w:val="hybridMultilevel"/>
    <w:tmpl w:val="B146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0E8"/>
    <w:multiLevelType w:val="hybridMultilevel"/>
    <w:tmpl w:val="DD46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7697"/>
    <w:multiLevelType w:val="hybridMultilevel"/>
    <w:tmpl w:val="58E25E44"/>
    <w:lvl w:ilvl="0" w:tplc="9F389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6249C"/>
    <w:multiLevelType w:val="hybridMultilevel"/>
    <w:tmpl w:val="E1366732"/>
    <w:lvl w:ilvl="0" w:tplc="379E0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63C27"/>
    <w:multiLevelType w:val="hybridMultilevel"/>
    <w:tmpl w:val="3A1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CF"/>
    <w:rsid w:val="001373E6"/>
    <w:rsid w:val="001605A2"/>
    <w:rsid w:val="002478AA"/>
    <w:rsid w:val="00293916"/>
    <w:rsid w:val="002E76BB"/>
    <w:rsid w:val="004278C9"/>
    <w:rsid w:val="00625E15"/>
    <w:rsid w:val="006906F2"/>
    <w:rsid w:val="006D27E0"/>
    <w:rsid w:val="007265C3"/>
    <w:rsid w:val="00732EA7"/>
    <w:rsid w:val="009124CF"/>
    <w:rsid w:val="00923167"/>
    <w:rsid w:val="009A174B"/>
    <w:rsid w:val="00D12C01"/>
    <w:rsid w:val="00D91917"/>
    <w:rsid w:val="00DC3AF2"/>
    <w:rsid w:val="00E15393"/>
    <w:rsid w:val="00E7166D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9CD4"/>
  <w15:chartTrackingRefBased/>
  <w15:docId w15:val="{5FDFD85F-163F-49F8-AB1E-A1072DC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12</cp:revision>
  <cp:lastPrinted>2020-08-24T05:46:00Z</cp:lastPrinted>
  <dcterms:created xsi:type="dcterms:W3CDTF">2020-08-12T07:23:00Z</dcterms:created>
  <dcterms:modified xsi:type="dcterms:W3CDTF">2020-08-27T07:20:00Z</dcterms:modified>
</cp:coreProperties>
</file>